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E" w:rsidRDefault="00D81CC5">
      <w:pPr>
        <w:pStyle w:val="1"/>
        <w:widowControl/>
        <w:spacing w:beforeAutospacing="0" w:afterAutospacing="0" w:line="630" w:lineRule="atLeast"/>
        <w:jc w:val="center"/>
        <w:rPr>
          <w:rFonts w:ascii="微软雅黑" w:eastAsia="微软雅黑" w:hAnsi="微软雅黑" w:cs="微软雅黑" w:hint="default"/>
          <w:color w:val="333333"/>
          <w:sz w:val="30"/>
          <w:szCs w:val="30"/>
        </w:rPr>
      </w:pPr>
      <w:r>
        <w:rPr>
          <w:rFonts w:ascii="微软雅黑" w:eastAsia="微软雅黑" w:hAnsi="微软雅黑" w:cs="微软雅黑"/>
          <w:color w:val="333333"/>
          <w:sz w:val="30"/>
          <w:szCs w:val="30"/>
        </w:rPr>
        <w:t>202</w:t>
      </w:r>
      <w:r w:rsidR="00D617F0">
        <w:rPr>
          <w:rFonts w:ascii="微软雅黑" w:eastAsia="微软雅黑" w:hAnsi="微软雅黑" w:cs="微软雅黑"/>
          <w:color w:val="333333"/>
          <w:sz w:val="30"/>
          <w:szCs w:val="30"/>
        </w:rPr>
        <w:t>2</w:t>
      </w:r>
      <w:r>
        <w:rPr>
          <w:rFonts w:ascii="微软雅黑" w:eastAsia="微软雅黑" w:hAnsi="微软雅黑" w:cs="微软雅黑"/>
          <w:color w:val="333333"/>
          <w:sz w:val="30"/>
          <w:szCs w:val="30"/>
        </w:rPr>
        <w:t>年危险废物污染环境防治信息公开</w:t>
      </w:r>
    </w:p>
    <w:p w:rsidR="00F5339E" w:rsidRDefault="00D81CC5">
      <w:pPr>
        <w:pStyle w:val="a3"/>
        <w:widowControl/>
        <w:spacing w:beforeAutospacing="0" w:afterAutospacing="0" w:line="450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　　根据《中华人民共和国固体废物污染环境防治法》的要求，产生固体废物的单位，应当依法及时公开固体废物污染环境信息，主动接受社会监督。结合我公司实际情况，现将202</w:t>
      </w:r>
      <w:r w:rsidR="00D617F0">
        <w:rPr>
          <w:rFonts w:ascii="微软雅黑" w:eastAsia="微软雅黑" w:hAnsi="微软雅黑" w:cs="微软雅黑" w:hint="eastAsia"/>
          <w:color w:val="333333"/>
          <w:sz w:val="22"/>
          <w:szCs w:val="22"/>
        </w:rPr>
        <w:t>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年危险废物污染环境防治信息公开如下：</w:t>
      </w:r>
    </w:p>
    <w:p w:rsidR="00F5339E" w:rsidRDefault="00D81CC5">
      <w:pPr>
        <w:pStyle w:val="a3"/>
        <w:widowControl/>
        <w:numPr>
          <w:ilvl w:val="0"/>
          <w:numId w:val="1"/>
        </w:numPr>
        <w:spacing w:beforeAutospacing="0" w:afterAutospacing="0" w:line="450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危险废物产生信息公开：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企业名称：黄山强英鸭业有限公司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地    址：黄山市休宁县万安镇海宁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环保负责人及电话：罗庆峰13855915457</w:t>
      </w:r>
      <w:bookmarkStart w:id="0" w:name="_GoBack"/>
      <w:bookmarkEnd w:id="0"/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危险废物产生规模：1吨以下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危险废物设施贮存数量：危废间1处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危险废物贮存设施建筑面积(容积）：危废间</w:t>
      </w:r>
      <w:r w:rsidR="00CA2AB3">
        <w:rPr>
          <w:rFonts w:ascii="微软雅黑" w:eastAsia="微软雅黑" w:hAnsi="微软雅黑" w:cs="微软雅黑" w:hint="eastAsia"/>
          <w:color w:val="333333"/>
          <w:sz w:val="22"/>
          <w:szCs w:val="22"/>
        </w:rPr>
        <w:t>13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平米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危废名称            危废代码           产生来源                    污染防治措施               处理措施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试剂空瓶          900-041-49        在线监测试剂用完后的空瓶     防洒落 防遗漏             委托有资质企业处理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COD废液         900-047-049       在线监测机台检测后的废液     防洒落 防渗漏             委托有资质企业处理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氨氮废液          900-047-49        在线监测机台检测后的废液    防洒落 防渗漏              委托有资质企业处理</w:t>
      </w:r>
    </w:p>
    <w:p w:rsidR="00F5339E" w:rsidRDefault="00F5339E">
      <w:pPr>
        <w:pStyle w:val="a3"/>
        <w:widowControl/>
        <w:spacing w:beforeAutospacing="0" w:afterAutospacing="0" w:line="450" w:lineRule="atLeast"/>
        <w:jc w:val="center"/>
        <w:rPr>
          <w:rFonts w:ascii="微软雅黑" w:eastAsia="微软雅黑" w:hAnsi="微软雅黑" w:cs="微软雅黑"/>
          <w:color w:val="333333"/>
          <w:sz w:val="22"/>
          <w:szCs w:val="22"/>
        </w:rPr>
      </w:pP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2、202</w:t>
      </w:r>
      <w:r w:rsidR="00CA2AB3">
        <w:rPr>
          <w:rFonts w:ascii="微软雅黑" w:eastAsia="微软雅黑" w:hAnsi="微软雅黑" w:cs="微软雅黑" w:hint="eastAsia"/>
          <w:color w:val="333333"/>
          <w:sz w:val="22"/>
          <w:szCs w:val="22"/>
        </w:rPr>
        <w:t>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年危险废物处置信息公开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委托处置单位：铜陵市正源环境工程科技有限公司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委托处置数量：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序号  危险废物名称  危险废物代码    处置数量  单位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1     COD废液    900-047-49     </w:t>
      </w:r>
      <w:r w:rsidR="00D617F0">
        <w:rPr>
          <w:rFonts w:ascii="微软雅黑" w:eastAsia="微软雅黑" w:hAnsi="微软雅黑" w:cs="微软雅黑" w:hint="eastAsia"/>
          <w:color w:val="333333"/>
          <w:sz w:val="22"/>
          <w:szCs w:val="22"/>
        </w:rPr>
        <w:t>141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   千克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2     氨氮废液     900-047-49     </w:t>
      </w:r>
      <w:r w:rsidR="00D617F0">
        <w:rPr>
          <w:rFonts w:ascii="微软雅黑" w:eastAsia="微软雅黑" w:hAnsi="微软雅黑" w:cs="微软雅黑" w:hint="eastAsia"/>
          <w:color w:val="333333"/>
          <w:sz w:val="22"/>
          <w:szCs w:val="22"/>
        </w:rPr>
        <w:t>121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  千克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3     试剂空瓶     900-041-49     </w:t>
      </w:r>
      <w:r w:rsidR="00D617F0">
        <w:rPr>
          <w:rFonts w:ascii="微软雅黑" w:eastAsia="微软雅黑" w:hAnsi="微软雅黑" w:cs="微软雅黑" w:hint="eastAsia"/>
          <w:color w:val="333333"/>
          <w:sz w:val="22"/>
          <w:szCs w:val="22"/>
        </w:rPr>
        <w:t>14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   千克</w:t>
      </w:r>
    </w:p>
    <w:p w:rsidR="00F5339E" w:rsidRDefault="00F5339E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</w:p>
    <w:p w:rsidR="00F5339E" w:rsidRDefault="00F5339E">
      <w:pPr>
        <w:pStyle w:val="a3"/>
        <w:widowControl/>
        <w:spacing w:beforeAutospacing="0" w:afterAutospacing="0" w:line="450" w:lineRule="atLeast"/>
        <w:jc w:val="center"/>
        <w:rPr>
          <w:rFonts w:ascii="微软雅黑" w:eastAsia="微软雅黑" w:hAnsi="微软雅黑" w:cs="微软雅黑"/>
          <w:color w:val="333333"/>
          <w:sz w:val="22"/>
          <w:szCs w:val="22"/>
        </w:rPr>
      </w:pPr>
    </w:p>
    <w:p w:rsidR="00F5339E" w:rsidRPr="00D617F0" w:rsidRDefault="00D617F0">
      <w:pPr>
        <w:rPr>
          <w:sz w:val="36"/>
          <w:szCs w:val="36"/>
        </w:rPr>
      </w:pPr>
      <w:r>
        <w:rPr>
          <w:rFonts w:hint="eastAsia"/>
        </w:rPr>
        <w:t xml:space="preserve">                                                                                              </w:t>
      </w:r>
      <w:r w:rsidRPr="00D617F0">
        <w:rPr>
          <w:rFonts w:hint="eastAsia"/>
          <w:sz w:val="36"/>
          <w:szCs w:val="36"/>
        </w:rPr>
        <w:t>黄山强英鸭业有限公司</w:t>
      </w:r>
    </w:p>
    <w:sectPr w:rsidR="00F5339E" w:rsidRPr="00D617F0" w:rsidSect="00F533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B1" w:rsidRDefault="008368B1" w:rsidP="00D617F0">
      <w:r>
        <w:separator/>
      </w:r>
    </w:p>
  </w:endnote>
  <w:endnote w:type="continuationSeparator" w:id="0">
    <w:p w:rsidR="008368B1" w:rsidRDefault="008368B1" w:rsidP="00D6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B1" w:rsidRDefault="008368B1" w:rsidP="00D617F0">
      <w:r>
        <w:separator/>
      </w:r>
    </w:p>
  </w:footnote>
  <w:footnote w:type="continuationSeparator" w:id="0">
    <w:p w:rsidR="008368B1" w:rsidRDefault="008368B1" w:rsidP="00D6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434FD4"/>
    <w:multiLevelType w:val="singleLevel"/>
    <w:tmpl w:val="C3434FD4"/>
    <w:lvl w:ilvl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c0NzJlMDkxNGQ3Y2JkYWI2NjNiMDgxZjE0NGI0NWMifQ=="/>
  </w:docVars>
  <w:rsids>
    <w:rsidRoot w:val="00F5339E"/>
    <w:rsid w:val="008368B1"/>
    <w:rsid w:val="00CA2AB3"/>
    <w:rsid w:val="00D617F0"/>
    <w:rsid w:val="00D81CC5"/>
    <w:rsid w:val="00E22F56"/>
    <w:rsid w:val="00F5339E"/>
    <w:rsid w:val="1A347007"/>
    <w:rsid w:val="2B240831"/>
    <w:rsid w:val="51E5254A"/>
    <w:rsid w:val="597F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3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5339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5339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6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17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6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17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751</Characters>
  <Application>Microsoft Office Word</Application>
  <DocSecurity>0</DocSecurity>
  <Lines>6</Lines>
  <Paragraphs>1</Paragraphs>
  <ScaleCrop>false</ScaleCrop>
  <Company>Home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2023-01-29T04:43:00Z</dcterms:created>
  <dcterms:modified xsi:type="dcterms:W3CDTF">2023-01-30T04:03:00Z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64C7A7FEA5D34549AEAFF2BBDE38FEE5</vt:lpwstr>
  </property>
</Properties>
</file>